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73F8" w14:textId="77777777" w:rsidR="00A973E9" w:rsidRDefault="00000000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REGULAMIN PROMOCJI</w:t>
      </w:r>
    </w:p>
    <w:p w14:paraId="4E81D738" w14:textId="77777777" w:rsidR="00A973E9" w:rsidRDefault="00000000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„Miodobranie”</w:t>
      </w:r>
    </w:p>
    <w:p w14:paraId="662A6F49" w14:textId="77777777" w:rsidR="00A973E9" w:rsidRDefault="00A973E9">
      <w:pPr>
        <w:autoSpaceDE w:val="0"/>
        <w:spacing w:after="0"/>
        <w:rPr>
          <w:rFonts w:ascii="Arial" w:hAnsi="Arial" w:cs="Arial"/>
          <w:b/>
          <w:bCs/>
        </w:rPr>
      </w:pPr>
    </w:p>
    <w:p w14:paraId="04FC2B99" w14:textId="77777777" w:rsidR="00A973E9" w:rsidRDefault="00A973E9">
      <w:pPr>
        <w:autoSpaceDE w:val="0"/>
        <w:spacing w:after="0"/>
        <w:rPr>
          <w:rFonts w:ascii="Arial" w:hAnsi="Arial" w:cs="Arial"/>
          <w:b/>
          <w:bCs/>
        </w:rPr>
      </w:pPr>
    </w:p>
    <w:p w14:paraId="59214B85" w14:textId="77777777" w:rsidR="00A973E9" w:rsidRDefault="00000000">
      <w:pPr>
        <w:autoSpaceDE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OGÓLNE</w:t>
      </w:r>
    </w:p>
    <w:p w14:paraId="6D5B1D55" w14:textId="77777777" w:rsidR="00A973E9" w:rsidRDefault="00A973E9">
      <w:pPr>
        <w:autoSpaceDE w:val="0"/>
        <w:spacing w:after="0"/>
        <w:rPr>
          <w:rFonts w:ascii="Arial" w:hAnsi="Arial" w:cs="Arial"/>
          <w:b/>
          <w:bCs/>
        </w:rPr>
      </w:pPr>
    </w:p>
    <w:p w14:paraId="5B8134EC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promocji o nazwie „</w:t>
      </w:r>
      <w:r>
        <w:rPr>
          <w:rFonts w:ascii="Arial" w:hAnsi="Arial" w:cs="Arial"/>
          <w:b/>
          <w:bCs/>
        </w:rPr>
        <w:t>Miodobranie w Galerii Vivo! Stalowa Wola</w:t>
      </w:r>
      <w:r>
        <w:rPr>
          <w:rFonts w:ascii="Arial" w:hAnsi="Arial" w:cs="Arial"/>
        </w:rPr>
        <w:t>” („</w:t>
      </w:r>
      <w:r>
        <w:rPr>
          <w:rFonts w:ascii="Arial" w:hAnsi="Arial" w:cs="Arial"/>
          <w:b/>
          <w:bCs/>
        </w:rPr>
        <w:t>Promocja</w:t>
      </w:r>
      <w:r>
        <w:rPr>
          <w:rFonts w:ascii="Arial" w:hAnsi="Arial" w:cs="Arial"/>
        </w:rPr>
        <w:t xml:space="preserve">”) jest </w:t>
      </w:r>
      <w:bookmarkStart w:id="0" w:name="_Hlk117756191"/>
      <w:r>
        <w:rPr>
          <w:rFonts w:ascii="Arial" w:hAnsi="Arial" w:cs="Arial"/>
          <w:b/>
          <w:bCs/>
        </w:rPr>
        <w:t xml:space="preserve">Marta </w:t>
      </w:r>
      <w:proofErr w:type="spellStart"/>
      <w:r>
        <w:rPr>
          <w:rFonts w:ascii="Arial" w:hAnsi="Arial" w:cs="Arial"/>
          <w:b/>
          <w:bCs/>
        </w:rPr>
        <w:t>Kaczmarz</w:t>
      </w:r>
      <w:proofErr w:type="spellEnd"/>
      <w:r>
        <w:rPr>
          <w:rFonts w:ascii="Arial" w:hAnsi="Arial" w:cs="Arial"/>
        </w:rPr>
        <w:t xml:space="preserve"> prowadząca działalność gospodarczą pod nazwą </w:t>
      </w:r>
      <w:r>
        <w:rPr>
          <w:rFonts w:ascii="Arial" w:hAnsi="Arial" w:cs="Arial"/>
          <w:b/>
        </w:rPr>
        <w:t xml:space="preserve">SINGULARITY Marta </w:t>
      </w:r>
      <w:proofErr w:type="spellStart"/>
      <w:r>
        <w:rPr>
          <w:rFonts w:ascii="Arial" w:hAnsi="Arial" w:cs="Arial"/>
          <w:b/>
        </w:rPr>
        <w:t>Kaczmarz</w:t>
      </w:r>
      <w:proofErr w:type="spellEnd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adres: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  <w:bCs/>
        </w:rPr>
        <w:t>ul.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Konstantynowska 7, 95 - 200 Pabianice, </w:t>
      </w:r>
      <w:bookmarkStart w:id="1" w:name="_Hlk117756222"/>
      <w:r>
        <w:rPr>
          <w:rFonts w:ascii="Arial" w:hAnsi="Arial" w:cs="Arial"/>
          <w:bCs/>
        </w:rPr>
        <w:t>posiadająca: NIP</w:t>
      </w:r>
      <w:r>
        <w:rPr>
          <w:rFonts w:ascii="Arial" w:hAnsi="Arial" w:cs="Arial"/>
        </w:rPr>
        <w:t>: 731 206 21 38 oraz REGON 380879756</w:t>
      </w:r>
      <w:bookmarkEnd w:id="1"/>
      <w:r>
        <w:rPr>
          <w:rFonts w:ascii="Arial" w:hAnsi="Arial" w:cs="Arial"/>
        </w:rPr>
        <w:t>, zwana w dalszej części regulaminu „</w:t>
      </w:r>
      <w:r>
        <w:rPr>
          <w:rFonts w:ascii="Arial" w:hAnsi="Arial" w:cs="Arial"/>
          <w:b/>
        </w:rPr>
        <w:t>Organizatorem</w:t>
      </w:r>
      <w:r>
        <w:rPr>
          <w:rFonts w:ascii="Arial" w:hAnsi="Arial" w:cs="Arial"/>
        </w:rPr>
        <w:t>”.</w:t>
      </w:r>
      <w:r>
        <w:rPr>
          <w:rFonts w:ascii="Arial" w:hAnsi="Arial" w:cs="Arial"/>
        </w:rPr>
        <w:br/>
      </w:r>
    </w:p>
    <w:p w14:paraId="06D82312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organizowana jest na terenie Galerii Vivo! Stalowa Wola znajdującej w Stalowej Woli na podstawie niniejszego regulaminu („</w:t>
      </w:r>
      <w:r>
        <w:rPr>
          <w:rFonts w:ascii="Arial" w:hAnsi="Arial" w:cs="Arial"/>
          <w:b/>
        </w:rPr>
        <w:t>Regulamin</w:t>
      </w:r>
      <w:r>
        <w:rPr>
          <w:rFonts w:ascii="Arial" w:hAnsi="Arial" w:cs="Arial"/>
        </w:rPr>
        <w:t xml:space="preserve">”). Celem Promocji jest zwiększenie atrakcyjności sprzedaży prowadzonej w sklepach znajdujących się na terenie Galerii </w:t>
      </w:r>
      <w:proofErr w:type="spellStart"/>
      <w:r>
        <w:rPr>
          <w:rFonts w:ascii="Arial" w:hAnsi="Arial" w:cs="Arial"/>
        </w:rPr>
        <w:t>ViVo</w:t>
      </w:r>
      <w:proofErr w:type="spellEnd"/>
      <w:r>
        <w:rPr>
          <w:rFonts w:ascii="Arial" w:hAnsi="Arial" w:cs="Arial"/>
        </w:rPr>
        <w:t>! Stalowa Wola w Stalowej Woli.</w:t>
      </w:r>
      <w:r>
        <w:rPr>
          <w:rFonts w:ascii="Arial" w:hAnsi="Arial" w:cs="Arial"/>
        </w:rPr>
        <w:br/>
      </w:r>
    </w:p>
    <w:p w14:paraId="2CC61B25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Promocja zostanie przeprowadzona 28.09.2024 roku w godzinach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11-19.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br/>
        <w:t xml:space="preserve">Limit słoików miodów - 200 sztuk. </w:t>
      </w:r>
    </w:p>
    <w:p w14:paraId="470C175C" w14:textId="77777777" w:rsidR="00A973E9" w:rsidRDefault="00A973E9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35E8F1C0" w14:textId="77777777" w:rsidR="00A973E9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Zasady wzięcia udziału „</w:t>
      </w:r>
      <w:r>
        <w:rPr>
          <w:rFonts w:ascii="Arial" w:hAnsi="Arial"/>
          <w:bCs/>
        </w:rPr>
        <w:t>Miodobranie - akcja pro-sale w Galerii Vivo! Stalowa Wola</w:t>
      </w:r>
      <w:r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br/>
        <w:t>Klienci za zrobione zakupy mogą otrzymać upominek, tj.: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 xml:space="preserve">a) za okazanie paragonu na minimum 150 zł (w ramach jednego paragonu) klient otrzyma słoik miodu (paragon zostanie oznaczony przez pracownika Organizatora);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Promocją objęte są wyłącznie paragony za zakupy dokonane w dniu trwania Promocji.</w:t>
      </w:r>
    </w:p>
    <w:p w14:paraId="448F179C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Uczestnikiem Promocji może być wyłącznie pełnoletnia osoba fizyczna, posiadająca pełną zdolność do czynności prawnych, będąca konsumentem w rozumieniu art. 22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k.c. („</w:t>
      </w:r>
      <w:r>
        <w:rPr>
          <w:rFonts w:ascii="Arial" w:hAnsi="Arial" w:cs="Arial"/>
          <w:b/>
          <w:bCs/>
        </w:rPr>
        <w:t>Uczestnik</w:t>
      </w:r>
      <w:r>
        <w:rPr>
          <w:rFonts w:ascii="Arial" w:hAnsi="Arial" w:cs="Arial"/>
        </w:rPr>
        <w:t>”), która w dnu 28 września 2024 roku dokona zakupów w sklepach znajdujących się na terenie Galerii Vivo!.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Paragony lub faktury VAT, o których mowa powyżej, nie mogą dotyczyć sprzedaży: zakładów totalizatora sportowego, leków, wyrobów tytoniowych, wymiany pieniędzy w kantorze, alkoholi lub sprzedaży produktów, za które zapłata została dokonana przy pomocy bonów zakupowych. </w:t>
      </w:r>
      <w:r>
        <w:rPr>
          <w:rFonts w:ascii="Arial" w:hAnsi="Arial" w:cs="Arial"/>
        </w:rPr>
        <w:br/>
      </w:r>
    </w:p>
    <w:p w14:paraId="408992BD" w14:textId="77777777" w:rsidR="00A973E9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Uczestnik, który spełni warunki określone w pkt. 4 Regulaminu otrzymuje prawo do otrzymania jednej nagrody w Promocji, za okazaniem paragonu lub faktury potwierdzających dokonanie w tym samym dniu zakupu produktów w sklepach znajdujących się na terenie Galerii na kwotę minimalną 150 zł (w ramach jednego paragonu) (przy odebraniu darmowego słoika miodu). </w:t>
      </w:r>
      <w:r>
        <w:rPr>
          <w:rFonts w:ascii="Arial" w:hAnsi="Arial" w:cs="Arial"/>
          <w:bCs/>
        </w:rPr>
        <w:t xml:space="preserve">Okazane paragony muszą być czytelne, oryginalne, określać datę i godzinę zakupu zgodną z dniem i datą uczestnictwa w Promocji oraz sklep, w jakim dokonano zakupu na terenie Galerii spełniał warunków wskazanych w niniejszym Regulaminie. </w:t>
      </w:r>
      <w:r>
        <w:rPr>
          <w:rFonts w:ascii="Arial" w:hAnsi="Arial"/>
          <w:bCs/>
        </w:rPr>
        <w:t xml:space="preserve">W danym dniu trwania akcji, Uczestnik może odebrać tylko 1 (słownie: jeden) słoik miodu. Uczestnikowi akcji nie przysługują kolejne </w:t>
      </w:r>
      <w:r>
        <w:rPr>
          <w:rFonts w:ascii="Arial" w:hAnsi="Arial"/>
          <w:bCs/>
        </w:rPr>
        <w:lastRenderedPageBreak/>
        <w:t>słoiki miodu za wielokrotność minimalnych kwot zakupowych określonych w Regulaminie (tj. 150 zł).</w:t>
      </w:r>
    </w:p>
    <w:p w14:paraId="78CF390B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okazania i umożliwienia pracownikom Organizatora oznaczenia paragonów lub faktur VAT  wyłącza prawo do otrzymania upominku. </w:t>
      </w:r>
      <w:r>
        <w:rPr>
          <w:rFonts w:ascii="Arial" w:hAnsi="Arial" w:cs="Arial"/>
        </w:rPr>
        <w:br/>
      </w:r>
    </w:p>
    <w:p w14:paraId="40CC59C6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Upominki przewidziane w ramach Promocji wydane zostaną zgodnie z obowiązującymi przepisami podatkowymi.</w:t>
      </w:r>
      <w:r>
        <w:rPr>
          <w:rFonts w:ascii="Arial" w:hAnsi="Arial" w:cs="Arial"/>
        </w:rPr>
        <w:br/>
      </w:r>
    </w:p>
    <w:p w14:paraId="7A9CE7A7" w14:textId="7AF0DE6E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Odbiór upominku jest możliwy wyłącznie na strefie wydarzenia, znajdującej się </w:t>
      </w:r>
      <w:r w:rsidR="00167D24">
        <w:rPr>
          <w:rFonts w:ascii="Arial" w:hAnsi="Arial" w:cs="Arial"/>
        </w:rPr>
        <w:t xml:space="preserve">na placu </w:t>
      </w:r>
      <w:proofErr w:type="spellStart"/>
      <w:r w:rsidR="00167D24">
        <w:rPr>
          <w:rFonts w:ascii="Arial" w:hAnsi="Arial" w:cs="Arial"/>
        </w:rPr>
        <w:t>eventowym</w:t>
      </w:r>
      <w:proofErr w:type="spellEnd"/>
      <w:r w:rsidR="00167D24">
        <w:rPr>
          <w:rFonts w:ascii="Arial" w:hAnsi="Arial" w:cs="Arial"/>
        </w:rPr>
        <w:t xml:space="preserve"> obok HEBE.</w:t>
      </w:r>
    </w:p>
    <w:p w14:paraId="706FF2FE" w14:textId="77777777" w:rsidR="00A973E9" w:rsidRDefault="00A973E9">
      <w:pPr>
        <w:autoSpaceDE w:val="0"/>
        <w:spacing w:after="0"/>
        <w:jc w:val="both"/>
        <w:rPr>
          <w:rFonts w:ascii="Arial" w:hAnsi="Arial" w:cs="Arial"/>
        </w:rPr>
      </w:pPr>
    </w:p>
    <w:p w14:paraId="11C9E7E6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Wydawanie upominków będzie odbywać się na podstawie paragonów lub faktur VAT wystawionych na osoby fizyczne. </w:t>
      </w:r>
      <w:r>
        <w:rPr>
          <w:rFonts w:ascii="Arial" w:hAnsi="Arial" w:cs="Arial"/>
        </w:rPr>
        <w:br/>
      </w:r>
    </w:p>
    <w:p w14:paraId="09D20C25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Uczestnik Promocji może wziąć w niej udział, w okresie jej obowiązywania, przy wcześniejszym spełnieniu warunków Regulaminu.</w:t>
      </w:r>
      <w:r>
        <w:rPr>
          <w:rFonts w:ascii="Arial" w:hAnsi="Arial" w:cs="Arial"/>
        </w:rPr>
        <w:br/>
      </w:r>
    </w:p>
    <w:p w14:paraId="5A2893A6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nie podlegają wymianie na równowartość w gotówce. Nagradzanym Uczestnikom nie przysługuje prawo do zastrzeżenia szczególnych właściwości nagrody.</w:t>
      </w:r>
      <w:r>
        <w:rPr>
          <w:rFonts w:ascii="Arial" w:hAnsi="Arial" w:cs="Arial"/>
        </w:rPr>
        <w:br/>
      </w:r>
    </w:p>
    <w:p w14:paraId="61B52796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Promocji dostępny jest na stronie Galerii Vivo! Stalowa Wola oraz w strefie wydarzenia.</w:t>
      </w:r>
      <w:r>
        <w:rPr>
          <w:rFonts w:ascii="Arial" w:hAnsi="Arial" w:cs="Arial"/>
        </w:rPr>
        <w:br/>
      </w:r>
    </w:p>
    <w:p w14:paraId="7DBC8EFD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Udział w promocji jest dobrowolny i bezpłatny.  </w:t>
      </w:r>
      <w:r>
        <w:rPr>
          <w:rFonts w:ascii="Arial" w:hAnsi="Arial" w:cs="Arial"/>
        </w:rPr>
        <w:t>Udział w Promocji jest równoznaczny z akceptacją niniejszego Regulaminu. Organizator ma prawo wykluczyć z Promocji uczestnika, którego działanie jest sprzeczne z Regulaminem.</w:t>
      </w:r>
      <w:r>
        <w:rPr>
          <w:rFonts w:ascii="Arial" w:hAnsi="Arial" w:cs="Arial"/>
        </w:rPr>
        <w:br/>
      </w:r>
    </w:p>
    <w:p w14:paraId="45C67686" w14:textId="12C67D70" w:rsidR="00A973E9" w:rsidRDefault="0000000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reklamacje dotyczące Promocji będą rozpatrywane w terminie 14 dni od daty ich zgłoszenia</w:t>
      </w:r>
      <w:r>
        <w:rPr>
          <w:rStyle w:val="Odwoaniedokomentarza"/>
        </w:rPr>
        <w:t xml:space="preserve">. </w:t>
      </w:r>
      <w:r>
        <w:rPr>
          <w:rFonts w:ascii="Arial" w:hAnsi="Arial" w:cs="Arial"/>
        </w:rPr>
        <w:t>Reklamacje należy</w:t>
      </w:r>
      <w:r w:rsidR="00615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przesyłać na adres mailowy: </w:t>
      </w:r>
      <w:hyperlink r:id="rId8" w:history="1">
        <w:r>
          <w:rPr>
            <w:rStyle w:val="Hipercze"/>
            <w:rFonts w:ascii="Arial" w:hAnsi="Arial" w:cs="Arial"/>
          </w:rPr>
          <w:t>ksiegowosc@sngevent.pl</w:t>
        </w:r>
      </w:hyperlink>
      <w:r>
        <w:rPr>
          <w:rFonts w:ascii="Arial" w:hAnsi="Arial" w:cs="Arial"/>
        </w:rPr>
        <w:t xml:space="preserve"> najpóźniej w ciągu 14 dni od dnia uczestniczenia w Promocji. </w:t>
      </w:r>
      <w:bookmarkStart w:id="2" w:name="_Hlk117760438"/>
      <w:r>
        <w:rPr>
          <w:rFonts w:ascii="Arial" w:hAnsi="Arial" w:cs="Arial"/>
        </w:rPr>
        <w:t xml:space="preserve">Reklamacje wniesione po upływie powyższego terminu nie będą rozpatrywane. Reklamacja powinna zawierać w temacie wiadomości: Reklamacja – CH GALERIA VIVO! Stalowa Wola oraz dane z przedstawionego paragonu lub paragonów, a w treści opis stanu faktycznego, zgłaszane zastrzeżenia i treść żądania.  W przypadku zgłoszenia reklamacji Organizator będzie przetwarzał dane osobowe zgłaszającego reklamację wyłącznie w związku z procedurą reklamacyjną, a po jej przeprowadzeniu dane osobowe zostaną usunięte. </w:t>
      </w:r>
      <w:bookmarkEnd w:id="2"/>
    </w:p>
    <w:p w14:paraId="69BDBAD5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w Regulaminie, zastosowanie będą miały przepisy Kodeksu cywilnego oraz innych przepisów prawa powszechnie obowiązujących.</w:t>
      </w:r>
      <w:r>
        <w:rPr>
          <w:rFonts w:ascii="Arial" w:hAnsi="Arial" w:cs="Arial"/>
        </w:rPr>
        <w:br/>
      </w:r>
    </w:p>
    <w:p w14:paraId="2EB57A83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Zasady przeprowadzania Promocji określa wyłącznie niniejszy Regulamin. Wszelkie materiały </w:t>
      </w:r>
      <w:proofErr w:type="spellStart"/>
      <w:r>
        <w:rPr>
          <w:rFonts w:ascii="Arial" w:hAnsi="Arial" w:cs="Arial"/>
        </w:rPr>
        <w:t>promocyjno</w:t>
      </w:r>
      <w:proofErr w:type="spellEnd"/>
      <w:r>
        <w:rPr>
          <w:rFonts w:ascii="Arial" w:hAnsi="Arial" w:cs="Arial"/>
        </w:rPr>
        <w:t xml:space="preserve"> – reklamowe mają charakter wyłącznie informacyjny.</w:t>
      </w:r>
      <w:r>
        <w:rPr>
          <w:rFonts w:ascii="Arial" w:hAnsi="Arial" w:cs="Arial"/>
        </w:rPr>
        <w:br/>
      </w:r>
    </w:p>
    <w:p w14:paraId="0329B41B" w14:textId="77777777" w:rsidR="00A973E9" w:rsidRDefault="00000000">
      <w:pPr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Regulamin wchodzi w życie z dniem 28.09.2024 roku. </w:t>
      </w:r>
      <w:bookmarkStart w:id="3" w:name="_Hlk11775858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bookmarkEnd w:id="3"/>
    </w:p>
    <w:sectPr w:rsidR="00A973E9">
      <w:pgSz w:w="11906" w:h="16838"/>
      <w:pgMar w:top="1440" w:right="1383" w:bottom="1440" w:left="13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EEE24" w14:textId="77777777" w:rsidR="00D269C9" w:rsidRDefault="00D269C9">
      <w:pPr>
        <w:spacing w:line="240" w:lineRule="auto"/>
      </w:pPr>
      <w:r>
        <w:separator/>
      </w:r>
    </w:p>
  </w:endnote>
  <w:endnote w:type="continuationSeparator" w:id="0">
    <w:p w14:paraId="0ADAA1ED" w14:textId="77777777" w:rsidR="00D269C9" w:rsidRDefault="00D26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pitch w:val="default"/>
  </w:font>
  <w:font w:name="ヒラギノ角ゴ Pro W3">
    <w:altName w:val="Yu Gothic"/>
    <w:charset w:val="4E"/>
    <w:family w:val="auto"/>
    <w:pitch w:val="default"/>
    <w:sig w:usb0="00000000" w:usb1="00000000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7871B" w14:textId="77777777" w:rsidR="00D269C9" w:rsidRDefault="00D269C9">
      <w:pPr>
        <w:spacing w:after="0"/>
      </w:pPr>
      <w:r>
        <w:separator/>
      </w:r>
    </w:p>
  </w:footnote>
  <w:footnote w:type="continuationSeparator" w:id="0">
    <w:p w14:paraId="3F52D573" w14:textId="77777777" w:rsidR="00D269C9" w:rsidRDefault="00D269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F120A"/>
    <w:multiLevelType w:val="multilevel"/>
    <w:tmpl w:val="609F1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65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87"/>
    <w:rsid w:val="000754D1"/>
    <w:rsid w:val="00086686"/>
    <w:rsid w:val="0010226B"/>
    <w:rsid w:val="00146BF3"/>
    <w:rsid w:val="00167D24"/>
    <w:rsid w:val="00244D40"/>
    <w:rsid w:val="002F09AB"/>
    <w:rsid w:val="0030220F"/>
    <w:rsid w:val="003651DA"/>
    <w:rsid w:val="00375AF0"/>
    <w:rsid w:val="004558B1"/>
    <w:rsid w:val="00490B31"/>
    <w:rsid w:val="004B642F"/>
    <w:rsid w:val="0056483B"/>
    <w:rsid w:val="00615B58"/>
    <w:rsid w:val="006D2520"/>
    <w:rsid w:val="006F52A3"/>
    <w:rsid w:val="0070282D"/>
    <w:rsid w:val="0076253F"/>
    <w:rsid w:val="0076287F"/>
    <w:rsid w:val="007A4E83"/>
    <w:rsid w:val="00875203"/>
    <w:rsid w:val="008879FD"/>
    <w:rsid w:val="008A5407"/>
    <w:rsid w:val="008C30F9"/>
    <w:rsid w:val="00903576"/>
    <w:rsid w:val="009041E8"/>
    <w:rsid w:val="00910B87"/>
    <w:rsid w:val="00930977"/>
    <w:rsid w:val="00951790"/>
    <w:rsid w:val="009709F3"/>
    <w:rsid w:val="00972030"/>
    <w:rsid w:val="00A973E9"/>
    <w:rsid w:val="00B91E9D"/>
    <w:rsid w:val="00BC36B7"/>
    <w:rsid w:val="00C03F4D"/>
    <w:rsid w:val="00C138F1"/>
    <w:rsid w:val="00C5465D"/>
    <w:rsid w:val="00C66BB8"/>
    <w:rsid w:val="00CF0B74"/>
    <w:rsid w:val="00D269C9"/>
    <w:rsid w:val="00D46501"/>
    <w:rsid w:val="00D765C4"/>
    <w:rsid w:val="00DE2A3A"/>
    <w:rsid w:val="00E067EB"/>
    <w:rsid w:val="00E27812"/>
    <w:rsid w:val="00E31983"/>
    <w:rsid w:val="00E56357"/>
    <w:rsid w:val="00E95B8E"/>
    <w:rsid w:val="00EB59E3"/>
    <w:rsid w:val="00EC0D24"/>
    <w:rsid w:val="00FE0C56"/>
    <w:rsid w:val="00FE0CD5"/>
    <w:rsid w:val="01184210"/>
    <w:rsid w:val="02B00B68"/>
    <w:rsid w:val="0FF038DA"/>
    <w:rsid w:val="11197DA2"/>
    <w:rsid w:val="11987FB2"/>
    <w:rsid w:val="125E635B"/>
    <w:rsid w:val="13F71B6B"/>
    <w:rsid w:val="15CC748A"/>
    <w:rsid w:val="161A22EC"/>
    <w:rsid w:val="167D316E"/>
    <w:rsid w:val="17FF7DB7"/>
    <w:rsid w:val="19E57AF7"/>
    <w:rsid w:val="1C155265"/>
    <w:rsid w:val="22006D55"/>
    <w:rsid w:val="2D4323E5"/>
    <w:rsid w:val="2DE873DC"/>
    <w:rsid w:val="2FC10303"/>
    <w:rsid w:val="31D311D2"/>
    <w:rsid w:val="33A071C0"/>
    <w:rsid w:val="34BB35DD"/>
    <w:rsid w:val="40CD7BB7"/>
    <w:rsid w:val="44415AF8"/>
    <w:rsid w:val="460262CE"/>
    <w:rsid w:val="47EE5A52"/>
    <w:rsid w:val="4FB265A9"/>
    <w:rsid w:val="51D72F72"/>
    <w:rsid w:val="533C1C2E"/>
    <w:rsid w:val="552F3194"/>
    <w:rsid w:val="5FF31E3E"/>
    <w:rsid w:val="60E75BCC"/>
    <w:rsid w:val="67507A4D"/>
    <w:rsid w:val="6A6B7506"/>
    <w:rsid w:val="6A7A0604"/>
    <w:rsid w:val="6DB43BEA"/>
    <w:rsid w:val="6F0513C9"/>
    <w:rsid w:val="702D3958"/>
    <w:rsid w:val="794C3A35"/>
    <w:rsid w:val="7D874DDF"/>
    <w:rsid w:val="7FE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C466C"/>
  <w15:docId w15:val="{15713186-42D2-4F33-B444-55C07BE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kstpodstawowy"/>
    <w:qFormat/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Pr>
      <w:sz w:val="24"/>
      <w:szCs w:val="24"/>
    </w:rPr>
  </w:style>
  <w:style w:type="character" w:customStyle="1" w:styleId="WW8Num1z0">
    <w:name w:val="WW8Num1z0"/>
    <w:qFormat/>
    <w:rPr>
      <w:rFonts w:ascii="Arial Bold" w:eastAsia="ヒラギノ角ゴ Pro W3" w:hAnsi="Arial Bold"/>
      <w:color w:val="000000"/>
      <w:position w:val="0"/>
      <w:sz w:val="22"/>
      <w:vertAlign w:val="baseline"/>
    </w:rPr>
  </w:style>
  <w:style w:type="character" w:customStyle="1" w:styleId="WW8Num1z1">
    <w:name w:val="WW8Num1z1"/>
    <w:qFormat/>
    <w:rPr>
      <w:b/>
      <w:color w:val="000000"/>
      <w:position w:val="0"/>
      <w:sz w:val="22"/>
      <w:vertAlign w:val="baseline"/>
    </w:rPr>
  </w:style>
  <w:style w:type="character" w:customStyle="1" w:styleId="WW8Num1z2">
    <w:name w:val="WW8Num1z2"/>
    <w:qFormat/>
    <w:rPr>
      <w:color w:val="000000"/>
      <w:position w:val="0"/>
      <w:sz w:val="22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inumeracji">
    <w:name w:val="Znaki numeracji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uppressAutoHyphens/>
      <w:spacing w:after="120"/>
      <w:jc w:val="both"/>
    </w:pPr>
    <w:rPr>
      <w:rFonts w:ascii="Tahoma" w:eastAsia="ヒラギノ角ゴ Pro W3" w:hAnsi="Tahoma" w:cs="Calibri"/>
      <w:color w:val="000000"/>
      <w:sz w:val="22"/>
      <w:lang w:val="en-IE" w:eastAsia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Pr>
      <w:rFonts w:ascii="Calibri" w:eastAsia="Calibri" w:hAnsi="Calibri" w:cs="Calibri"/>
      <w:lang w:eastAsia="ar-SA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prawka1">
    <w:name w:val="Poprawka1"/>
    <w:hidden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sngeve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8983-3CB7-412B-BD09-2B2045AF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PROMOCJI</dc:title>
  <dc:creator>Kkila_dm</dc:creator>
  <cp:lastModifiedBy>Marchewka Jacek (PL)</cp:lastModifiedBy>
  <cp:revision>4</cp:revision>
  <cp:lastPrinted>2018-09-20T07:54:00Z</cp:lastPrinted>
  <dcterms:created xsi:type="dcterms:W3CDTF">2023-05-09T14:04:00Z</dcterms:created>
  <dcterms:modified xsi:type="dcterms:W3CDTF">2024-09-25T09:07:00Z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F6ADB7C6653D49FABECCA64288FBE2C3</vt:lpwstr>
  </property>
</Properties>
</file>